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C9B" w:rsidRPr="00391C9B" w:rsidRDefault="00391C9B" w:rsidP="00391C9B">
      <w:pPr>
        <w:spacing w:line="1000" w:lineRule="exact"/>
        <w:jc w:val="center"/>
        <w:rPr>
          <w:rFonts w:ascii="方正小标宋简体" w:eastAsia="方正小标宋简体"/>
          <w:color w:val="FF0000"/>
          <w:spacing w:val="30"/>
          <w:sz w:val="90"/>
          <w:szCs w:val="90"/>
        </w:rPr>
      </w:pPr>
      <w:r w:rsidRPr="00391C9B">
        <w:rPr>
          <w:rFonts w:ascii="方正小标宋简体" w:eastAsia="方正小标宋简体" w:hint="eastAsia"/>
          <w:color w:val="FF0000"/>
          <w:spacing w:val="30"/>
          <w:sz w:val="90"/>
          <w:szCs w:val="90"/>
        </w:rPr>
        <w:t>西北大学生命科学学院</w:t>
      </w:r>
    </w:p>
    <w:p w:rsidR="00391C9B" w:rsidRDefault="00391C9B" w:rsidP="00391C9B">
      <w:pPr>
        <w:jc w:val="center"/>
        <w:rPr>
          <w:rFonts w:ascii="方正大标宋简体" w:eastAsia="方正大标宋简体"/>
          <w:szCs w:val="21"/>
        </w:rPr>
      </w:pPr>
    </w:p>
    <w:p w:rsidR="00391C9B" w:rsidRPr="00210EFA" w:rsidRDefault="00391C9B" w:rsidP="00391C9B">
      <w:pPr>
        <w:jc w:val="center"/>
        <w:rPr>
          <w:rFonts w:ascii="仿宋_GB2312" w:eastAsia="仿宋_GB2312"/>
          <w:sz w:val="28"/>
          <w:szCs w:val="28"/>
        </w:rPr>
      </w:pPr>
      <w:r w:rsidRPr="00210EFA">
        <w:rPr>
          <w:rFonts w:ascii="仿宋_GB2312" w:eastAsia="仿宋_GB2312" w:hint="eastAsia"/>
          <w:sz w:val="28"/>
          <w:szCs w:val="28"/>
        </w:rPr>
        <w:t>201</w:t>
      </w:r>
      <w:r w:rsidR="00210EFA" w:rsidRPr="00210EFA">
        <w:rPr>
          <w:rFonts w:ascii="仿宋_GB2312" w:eastAsia="仿宋_GB2312" w:hint="eastAsia"/>
          <w:sz w:val="28"/>
          <w:szCs w:val="28"/>
        </w:rPr>
        <w:t>9</w:t>
      </w:r>
      <w:r w:rsidRPr="00210EFA">
        <w:rPr>
          <w:rFonts w:ascii="仿宋_GB2312" w:eastAsia="仿宋_GB2312" w:hint="eastAsia"/>
          <w:sz w:val="28"/>
          <w:szCs w:val="28"/>
        </w:rPr>
        <w:t>-0</w:t>
      </w:r>
      <w:r w:rsidR="00210EFA" w:rsidRPr="00210EFA">
        <w:rPr>
          <w:rFonts w:ascii="仿宋_GB2312" w:eastAsia="仿宋_GB2312" w:hint="eastAsia"/>
          <w:sz w:val="28"/>
          <w:szCs w:val="28"/>
        </w:rPr>
        <w:t>1</w:t>
      </w:r>
      <w:r w:rsidR="007C0B43">
        <w:rPr>
          <w:rFonts w:ascii="仿宋_GB2312" w:eastAsia="仿宋_GB2312" w:hint="eastAsia"/>
          <w:sz w:val="28"/>
          <w:szCs w:val="28"/>
        </w:rPr>
        <w:t>0</w:t>
      </w:r>
    </w:p>
    <w:p w:rsidR="00210EFA" w:rsidRDefault="00F12C0C" w:rsidP="00210EFA">
      <w:pPr>
        <w:widowControl/>
        <w:shd w:val="clear" w:color="auto" w:fill="FFFFFF"/>
        <w:spacing w:line="500" w:lineRule="exact"/>
        <w:jc w:val="center"/>
        <w:rPr>
          <w:rFonts w:ascii="宋体" w:hAnsi="宋体" w:cs="宋体"/>
          <w:b/>
          <w:kern w:val="0"/>
          <w:sz w:val="32"/>
          <w:szCs w:val="32"/>
        </w:rPr>
      </w:pPr>
      <w:r w:rsidRPr="00F12C0C">
        <w:rPr>
          <w:rFonts w:ascii="方正大标宋简体" w:eastAsia="方正大标宋简体"/>
          <w:noProof/>
          <w:color w:val="FF0000"/>
          <w:sz w:val="72"/>
          <w:szCs w:val="7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3.45pt;margin-top:2.95pt;width:484.6pt;height:0;z-index:251660288;mso-position-horizontal-relative:margin" o:connectortype="straight" strokecolor="red" strokeweight="1.25pt">
            <w10:wrap anchorx="margin"/>
          </v:shape>
        </w:pict>
      </w:r>
    </w:p>
    <w:p w:rsidR="00210EFA" w:rsidRPr="007C0B43" w:rsidRDefault="007C0B43" w:rsidP="00210EFA">
      <w:pPr>
        <w:widowControl/>
        <w:shd w:val="clear" w:color="auto" w:fill="FFFFFF"/>
        <w:spacing w:line="50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 w:rsidRPr="007C0B43">
        <w:rPr>
          <w:rFonts w:ascii="方正小标宋简体" w:eastAsia="方正小标宋简体" w:hint="eastAsia"/>
          <w:sz w:val="44"/>
          <w:szCs w:val="44"/>
        </w:rPr>
        <w:t>生命科学学院“木香教师”实施办法</w:t>
      </w:r>
    </w:p>
    <w:p w:rsidR="007C0B43" w:rsidRDefault="007C0B43" w:rsidP="007C0B43">
      <w:pPr>
        <w:spacing w:line="600" w:lineRule="exact"/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</w:p>
    <w:p w:rsidR="007C0B43" w:rsidRPr="007C0B43" w:rsidRDefault="007C0B43" w:rsidP="007C23E4">
      <w:pPr>
        <w:spacing w:line="600" w:lineRule="exact"/>
        <w:ind w:firstLineChars="200" w:firstLine="643"/>
        <w:rPr>
          <w:rFonts w:ascii="仿宋_GB2312" w:eastAsia="仿宋_GB2312" w:hAnsiTheme="minorEastAsia" w:hint="eastAsia"/>
          <w:sz w:val="32"/>
          <w:szCs w:val="32"/>
        </w:rPr>
      </w:pPr>
      <w:r w:rsidRPr="007C23E4">
        <w:rPr>
          <w:rFonts w:ascii="仿宋_GB2312" w:eastAsia="仿宋_GB2312" w:hAnsiTheme="minorEastAsia" w:hint="eastAsia"/>
          <w:b/>
          <w:sz w:val="32"/>
          <w:szCs w:val="32"/>
        </w:rPr>
        <w:t>第一条</w:t>
      </w:r>
      <w:r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Pr="007C0B43">
        <w:rPr>
          <w:rFonts w:ascii="仿宋_GB2312" w:eastAsia="仿宋_GB2312" w:hAnsiTheme="minorEastAsia" w:hint="eastAsia"/>
          <w:sz w:val="32"/>
          <w:szCs w:val="32"/>
        </w:rPr>
        <w:t>为了提高学院教师投入教学的积极性，根据《西北大学本科教学表彰与奖励实施办法》和《生命科学学院全面深化改革方案》，在“资深教学系列”和“教学系列”实行“木香教师”计划，结合我院实际制定本实施办法细则。</w:t>
      </w:r>
    </w:p>
    <w:p w:rsidR="007C0B43" w:rsidRPr="007C0B43" w:rsidRDefault="007C0B43" w:rsidP="007C23E4">
      <w:pPr>
        <w:ind w:firstLineChars="200" w:firstLine="643"/>
        <w:rPr>
          <w:rFonts w:ascii="仿宋_GB2312" w:eastAsia="仿宋_GB2312" w:hAnsiTheme="minorEastAsia" w:hint="eastAsia"/>
          <w:sz w:val="32"/>
          <w:szCs w:val="32"/>
        </w:rPr>
      </w:pPr>
      <w:r w:rsidRPr="007C23E4">
        <w:rPr>
          <w:rFonts w:ascii="仿宋_GB2312" w:eastAsia="仿宋_GB2312" w:hAnsiTheme="minorEastAsia" w:hint="eastAsia"/>
          <w:b/>
          <w:sz w:val="32"/>
          <w:szCs w:val="32"/>
        </w:rPr>
        <w:t>第二条</w:t>
      </w:r>
      <w:r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Pr="007C0B43">
        <w:rPr>
          <w:rFonts w:ascii="仿宋_GB2312" w:eastAsia="仿宋_GB2312" w:hAnsiTheme="minorEastAsia" w:hint="eastAsia"/>
          <w:sz w:val="32"/>
          <w:szCs w:val="32"/>
        </w:rPr>
        <w:t>学院教学指本科教学和研究生教学。教学内容包括课堂教学、实践教学、课程建设、高水平教材建设、教学研究和教学团队建设等。</w:t>
      </w:r>
    </w:p>
    <w:p w:rsidR="007C0B43" w:rsidRPr="007C0B43" w:rsidRDefault="007C0B43" w:rsidP="007C23E4">
      <w:pPr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7C23E4">
        <w:rPr>
          <w:rFonts w:ascii="仿宋_GB2312" w:eastAsia="仿宋_GB2312" w:hAnsiTheme="minorEastAsia" w:hint="eastAsia"/>
          <w:b/>
          <w:sz w:val="32"/>
          <w:szCs w:val="32"/>
        </w:rPr>
        <w:t>第三条</w:t>
      </w:r>
      <w:r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Pr="007C0B43">
        <w:rPr>
          <w:rFonts w:ascii="仿宋_GB2312" w:eastAsia="仿宋_GB2312" w:hAnsiTheme="minorEastAsia" w:hint="eastAsia"/>
          <w:sz w:val="32"/>
          <w:szCs w:val="32"/>
        </w:rPr>
        <w:t xml:space="preserve"> “木香教师”计划设置“木香资深教授”和“木香教授”两种岗位。</w:t>
      </w:r>
    </w:p>
    <w:p w:rsidR="007C0B43" w:rsidRPr="007C0B43" w:rsidRDefault="007C0B43" w:rsidP="007C23E4">
      <w:pPr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  <w:r w:rsidRPr="007C23E4">
        <w:rPr>
          <w:rFonts w:ascii="仿宋_GB2312" w:eastAsia="仿宋_GB2312" w:hAnsiTheme="minorEastAsia" w:hint="eastAsia"/>
          <w:b/>
          <w:sz w:val="32"/>
          <w:szCs w:val="32"/>
        </w:rPr>
        <w:t>第四条</w:t>
      </w:r>
      <w:r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Pr="007C0B43">
        <w:rPr>
          <w:rFonts w:ascii="仿宋_GB2312" w:eastAsia="仿宋_GB2312" w:hAnsiTheme="minorEastAsia" w:hint="eastAsia"/>
          <w:sz w:val="32"/>
          <w:szCs w:val="32"/>
        </w:rPr>
        <w:t xml:space="preserve"> “木香资深教授”岗位</w:t>
      </w:r>
      <w:r w:rsidRPr="007C0B43">
        <w:rPr>
          <w:rFonts w:ascii="仿宋_GB2312" w:eastAsia="仿宋_GB2312" w:hint="eastAsia"/>
          <w:sz w:val="32"/>
          <w:szCs w:val="32"/>
        </w:rPr>
        <w:t>入选条件为</w:t>
      </w:r>
      <w:r w:rsidRPr="007C0B43">
        <w:rPr>
          <w:rFonts w:ascii="仿宋_GB2312" w:eastAsia="仿宋_GB2312" w:hAnsiTheme="minorEastAsia" w:hint="eastAsia"/>
          <w:sz w:val="32"/>
          <w:szCs w:val="32"/>
        </w:rPr>
        <w:t>教学效果优异、</w:t>
      </w:r>
      <w:r w:rsidRPr="007C0B43">
        <w:rPr>
          <w:rFonts w:ascii="仿宋_GB2312" w:eastAsia="仿宋_GB2312" w:hint="eastAsia"/>
          <w:sz w:val="32"/>
          <w:szCs w:val="32"/>
        </w:rPr>
        <w:t>获得过省部级及以上教学成果二等奖。</w:t>
      </w:r>
      <w:r w:rsidRPr="007C0B43">
        <w:rPr>
          <w:rFonts w:ascii="仿宋_GB2312" w:eastAsia="仿宋_GB2312" w:hAnsiTheme="minorEastAsia" w:hint="eastAsia"/>
          <w:sz w:val="32"/>
          <w:szCs w:val="32"/>
        </w:rPr>
        <w:t>聘期为五年，聘期内学院支持教学研究经费10万元，每</w:t>
      </w:r>
      <w:r w:rsidRPr="007C0B43">
        <w:rPr>
          <w:rFonts w:ascii="仿宋_GB2312" w:eastAsia="仿宋_GB2312" w:hint="eastAsia"/>
          <w:sz w:val="32"/>
          <w:szCs w:val="32"/>
        </w:rPr>
        <w:t>年享受特殊津贴10万元</w:t>
      </w:r>
      <w:r w:rsidRPr="007C0B43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7C0B43" w:rsidRPr="007C0B43" w:rsidRDefault="007C0B43" w:rsidP="007C0B43">
      <w:pPr>
        <w:ind w:firstLine="555"/>
        <w:rPr>
          <w:rFonts w:ascii="仿宋_GB2312" w:eastAsia="仿宋_GB2312" w:hAnsiTheme="minorEastAsia" w:hint="eastAsia"/>
          <w:sz w:val="32"/>
          <w:szCs w:val="32"/>
        </w:rPr>
      </w:pPr>
      <w:r w:rsidRPr="007C0B43">
        <w:rPr>
          <w:rFonts w:ascii="仿宋_GB2312" w:eastAsia="仿宋_GB2312" w:hAnsiTheme="minorEastAsia" w:hint="eastAsia"/>
          <w:sz w:val="32"/>
          <w:szCs w:val="32"/>
        </w:rPr>
        <w:t>“木香资深教授”聘期结束后考核指标为：</w:t>
      </w:r>
    </w:p>
    <w:p w:rsidR="007C0B43" w:rsidRPr="007C0B43" w:rsidRDefault="007C0B43" w:rsidP="007C0B43">
      <w:pPr>
        <w:ind w:firstLine="555"/>
        <w:rPr>
          <w:rFonts w:ascii="仿宋_GB2312" w:eastAsia="仿宋_GB2312" w:hAnsiTheme="minorEastAsia" w:hint="eastAsia"/>
          <w:sz w:val="32"/>
          <w:szCs w:val="32"/>
        </w:rPr>
      </w:pPr>
      <w:r w:rsidRPr="007C0B43">
        <w:rPr>
          <w:rFonts w:ascii="仿宋_GB2312" w:eastAsia="仿宋_GB2312" w:hAnsiTheme="minorEastAsia" w:hint="eastAsia"/>
          <w:sz w:val="32"/>
          <w:szCs w:val="32"/>
        </w:rPr>
        <w:t>（1）年承担本科及研究生课堂教学54学时以上；</w:t>
      </w:r>
    </w:p>
    <w:p w:rsidR="007C0B43" w:rsidRPr="007C0B43" w:rsidRDefault="007C0B43" w:rsidP="007C0B43">
      <w:pPr>
        <w:ind w:leftChars="263" w:left="1352" w:hangingChars="250" w:hanging="800"/>
        <w:rPr>
          <w:rFonts w:ascii="仿宋_GB2312" w:eastAsia="仿宋_GB2312" w:hAnsiTheme="minorEastAsia" w:hint="eastAsia"/>
          <w:sz w:val="32"/>
          <w:szCs w:val="32"/>
        </w:rPr>
      </w:pPr>
      <w:r w:rsidRPr="007C0B43">
        <w:rPr>
          <w:rFonts w:ascii="仿宋_GB2312" w:eastAsia="仿宋_GB2312" w:hAnsiTheme="minorEastAsia" w:hint="eastAsia"/>
          <w:sz w:val="32"/>
          <w:szCs w:val="32"/>
        </w:rPr>
        <w:t>（2）指导教学团队开展教学和课程建设工作，建设结构合理的教学梯队；</w:t>
      </w:r>
    </w:p>
    <w:p w:rsidR="007C0B43" w:rsidRPr="007C0B43" w:rsidRDefault="007C0B43" w:rsidP="007C0B43">
      <w:pPr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7C0B43">
        <w:rPr>
          <w:rFonts w:ascii="仿宋_GB2312" w:eastAsia="仿宋_GB2312" w:hAnsiTheme="minorEastAsia" w:hint="eastAsia"/>
          <w:sz w:val="32"/>
          <w:szCs w:val="32"/>
        </w:rPr>
        <w:lastRenderedPageBreak/>
        <w:t>（3）建成、完善在线开放课程，或精品课程，或慕课至少1门；</w:t>
      </w:r>
    </w:p>
    <w:p w:rsidR="007C0B43" w:rsidRPr="007C0B43" w:rsidRDefault="007C0B43" w:rsidP="007C0B43">
      <w:pPr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7C0B43">
        <w:rPr>
          <w:rFonts w:ascii="仿宋_GB2312" w:eastAsia="仿宋_GB2312" w:hAnsiTheme="minorEastAsia" w:hint="eastAsia"/>
          <w:sz w:val="32"/>
          <w:szCs w:val="32"/>
        </w:rPr>
        <w:t>（4）主编出版国家级规划教材1部；</w:t>
      </w:r>
    </w:p>
    <w:p w:rsidR="007C0B43" w:rsidRPr="007C0B43" w:rsidRDefault="007C0B43" w:rsidP="007C0B43">
      <w:pPr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7C0B43">
        <w:rPr>
          <w:rFonts w:ascii="仿宋_GB2312" w:eastAsia="仿宋_GB2312" w:hAnsiTheme="minorEastAsia" w:hint="eastAsia"/>
          <w:sz w:val="32"/>
          <w:szCs w:val="32"/>
        </w:rPr>
        <w:t>（5）发表高水平教学研究论文2-3篇；</w:t>
      </w:r>
    </w:p>
    <w:p w:rsidR="007C0B43" w:rsidRPr="007C0B43" w:rsidRDefault="007C0B43" w:rsidP="007C0B43">
      <w:pPr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7C0B43">
        <w:rPr>
          <w:rFonts w:ascii="仿宋_GB2312" w:eastAsia="仿宋_GB2312" w:hAnsiTheme="minorEastAsia" w:hint="eastAsia"/>
          <w:sz w:val="32"/>
          <w:szCs w:val="32"/>
        </w:rPr>
        <w:t>（6）力争获批国家级教学成果二等奖及以上奖励1项。</w:t>
      </w:r>
    </w:p>
    <w:p w:rsidR="007C0B43" w:rsidRPr="007C0B43" w:rsidRDefault="007C0B43" w:rsidP="007C23E4">
      <w:pPr>
        <w:ind w:firstLineChars="200" w:firstLine="643"/>
        <w:rPr>
          <w:rFonts w:ascii="仿宋_GB2312" w:eastAsia="仿宋_GB2312" w:hAnsiTheme="minorEastAsia" w:hint="eastAsia"/>
          <w:sz w:val="32"/>
          <w:szCs w:val="32"/>
        </w:rPr>
      </w:pPr>
      <w:r w:rsidRPr="007C23E4">
        <w:rPr>
          <w:rFonts w:ascii="仿宋_GB2312" w:eastAsia="仿宋_GB2312" w:hAnsiTheme="minorEastAsia" w:hint="eastAsia"/>
          <w:b/>
          <w:sz w:val="32"/>
          <w:szCs w:val="32"/>
        </w:rPr>
        <w:t>第五条</w:t>
      </w:r>
      <w:r w:rsidRPr="007C0B43">
        <w:rPr>
          <w:rFonts w:ascii="仿宋_GB2312" w:eastAsia="仿宋_GB2312" w:hAnsiTheme="minorEastAsia" w:hint="eastAsia"/>
          <w:sz w:val="32"/>
          <w:szCs w:val="32"/>
        </w:rPr>
        <w:t xml:space="preserve">  “木香教授”岗位入选条件为承担教学工作10年以上，课堂教学水平(能力)高。聘期为五年，在聘期内学院支持教学研究经费5万元，每年享受</w:t>
      </w:r>
      <w:r w:rsidRPr="007C0B43">
        <w:rPr>
          <w:rFonts w:ascii="仿宋_GB2312" w:eastAsia="仿宋_GB2312" w:hint="eastAsia"/>
          <w:sz w:val="32"/>
          <w:szCs w:val="32"/>
        </w:rPr>
        <w:t>特殊</w:t>
      </w:r>
      <w:r w:rsidRPr="007C0B43">
        <w:rPr>
          <w:rFonts w:ascii="仿宋_GB2312" w:eastAsia="仿宋_GB2312" w:hAnsiTheme="minorEastAsia" w:hint="eastAsia"/>
          <w:sz w:val="32"/>
          <w:szCs w:val="32"/>
        </w:rPr>
        <w:t>津贴5万元。</w:t>
      </w:r>
    </w:p>
    <w:p w:rsidR="007C0B43" w:rsidRPr="007C0B43" w:rsidRDefault="007C0B43" w:rsidP="007C0B43">
      <w:pPr>
        <w:ind w:firstLine="555"/>
        <w:rPr>
          <w:rFonts w:ascii="仿宋_GB2312" w:eastAsia="仿宋_GB2312" w:hAnsiTheme="minorEastAsia" w:hint="eastAsia"/>
          <w:sz w:val="32"/>
          <w:szCs w:val="32"/>
        </w:rPr>
      </w:pPr>
      <w:r w:rsidRPr="007C0B43">
        <w:rPr>
          <w:rFonts w:ascii="仿宋_GB2312" w:eastAsia="仿宋_GB2312" w:hAnsiTheme="minorEastAsia" w:hint="eastAsia"/>
          <w:sz w:val="32"/>
          <w:szCs w:val="32"/>
        </w:rPr>
        <w:t>“木香教授”聘期结束后考核指标为：</w:t>
      </w:r>
    </w:p>
    <w:p w:rsidR="007C0B43" w:rsidRPr="007C0B43" w:rsidRDefault="007C0B43" w:rsidP="007C0B43">
      <w:pPr>
        <w:ind w:firstLine="555"/>
        <w:rPr>
          <w:rFonts w:ascii="仿宋_GB2312" w:eastAsia="仿宋_GB2312" w:hAnsiTheme="minorEastAsia" w:hint="eastAsia"/>
          <w:sz w:val="32"/>
          <w:szCs w:val="32"/>
        </w:rPr>
      </w:pPr>
      <w:r w:rsidRPr="007C0B43">
        <w:rPr>
          <w:rFonts w:ascii="仿宋_GB2312" w:eastAsia="仿宋_GB2312" w:hAnsiTheme="minorEastAsia" w:hint="eastAsia"/>
          <w:sz w:val="32"/>
          <w:szCs w:val="32"/>
        </w:rPr>
        <w:t>（1）年承担本科及研究生课堂教学72学时以上；</w:t>
      </w:r>
    </w:p>
    <w:p w:rsidR="007C0B43" w:rsidRPr="007C0B43" w:rsidRDefault="007C0B43" w:rsidP="007C0B43">
      <w:pPr>
        <w:ind w:firstLine="555"/>
        <w:rPr>
          <w:rFonts w:ascii="仿宋_GB2312" w:eastAsia="仿宋_GB2312" w:hAnsiTheme="minorEastAsia" w:hint="eastAsia"/>
          <w:sz w:val="32"/>
          <w:szCs w:val="32"/>
        </w:rPr>
      </w:pPr>
      <w:r w:rsidRPr="007C0B43">
        <w:rPr>
          <w:rFonts w:ascii="仿宋_GB2312" w:eastAsia="仿宋_GB2312" w:hAnsiTheme="minorEastAsia" w:hint="eastAsia"/>
          <w:sz w:val="32"/>
          <w:szCs w:val="32"/>
        </w:rPr>
        <w:t>（2）成立教学团队开展教学和课程建设工作，建设教学梯队；</w:t>
      </w:r>
    </w:p>
    <w:p w:rsidR="007C0B43" w:rsidRPr="007C0B43" w:rsidRDefault="007C0B43" w:rsidP="007C0B43">
      <w:pPr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7C0B43">
        <w:rPr>
          <w:rFonts w:ascii="仿宋_GB2312" w:eastAsia="仿宋_GB2312" w:hAnsiTheme="minorEastAsia" w:hint="eastAsia"/>
          <w:sz w:val="32"/>
          <w:szCs w:val="32"/>
        </w:rPr>
        <w:t>（3）建成在线开放课程，或精品课程，或慕课至少1门；</w:t>
      </w:r>
    </w:p>
    <w:p w:rsidR="007C0B43" w:rsidRPr="007C0B43" w:rsidRDefault="007C0B43" w:rsidP="007C0B43">
      <w:pPr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7C0B43">
        <w:rPr>
          <w:rFonts w:ascii="仿宋_GB2312" w:eastAsia="仿宋_GB2312" w:hAnsiTheme="minorEastAsia" w:hint="eastAsia"/>
          <w:sz w:val="32"/>
          <w:szCs w:val="32"/>
        </w:rPr>
        <w:t>（4）主编出版教材1部；</w:t>
      </w:r>
    </w:p>
    <w:p w:rsidR="007C0B43" w:rsidRPr="007C0B43" w:rsidRDefault="007C0B43" w:rsidP="007C0B43">
      <w:pPr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7C0B43">
        <w:rPr>
          <w:rFonts w:ascii="仿宋_GB2312" w:eastAsia="仿宋_GB2312" w:hAnsiTheme="minorEastAsia" w:hint="eastAsia"/>
          <w:sz w:val="32"/>
          <w:szCs w:val="32"/>
        </w:rPr>
        <w:t>（5）发表教学研究论文2-3篇；</w:t>
      </w:r>
    </w:p>
    <w:p w:rsidR="007C0B43" w:rsidRPr="007C0B43" w:rsidRDefault="007C0B43" w:rsidP="007C0B43">
      <w:pPr>
        <w:ind w:firstLineChars="200" w:firstLine="640"/>
        <w:rPr>
          <w:rFonts w:ascii="仿宋_GB2312" w:eastAsia="仿宋_GB2312" w:hAnsiTheme="minorEastAsia" w:hint="eastAsia"/>
          <w:sz w:val="32"/>
          <w:szCs w:val="32"/>
        </w:rPr>
      </w:pPr>
      <w:r w:rsidRPr="007C0B43">
        <w:rPr>
          <w:rFonts w:ascii="仿宋_GB2312" w:eastAsia="仿宋_GB2312" w:hAnsiTheme="minorEastAsia" w:hint="eastAsia"/>
          <w:sz w:val="32"/>
          <w:szCs w:val="32"/>
        </w:rPr>
        <w:t>（6）获批省级教学成果二等奖及以上奖励1项。</w:t>
      </w:r>
    </w:p>
    <w:p w:rsidR="007C0B43" w:rsidRPr="007C0B43" w:rsidRDefault="007C0B43" w:rsidP="007C23E4">
      <w:pPr>
        <w:ind w:firstLineChars="200" w:firstLine="643"/>
        <w:rPr>
          <w:rFonts w:ascii="仿宋_GB2312" w:eastAsia="仿宋_GB2312" w:hAnsiTheme="minorEastAsia" w:hint="eastAsia"/>
          <w:sz w:val="32"/>
          <w:szCs w:val="32"/>
        </w:rPr>
      </w:pPr>
      <w:r w:rsidRPr="007C23E4">
        <w:rPr>
          <w:rFonts w:ascii="仿宋_GB2312" w:eastAsia="仿宋_GB2312" w:hAnsiTheme="minorEastAsia" w:hint="eastAsia"/>
          <w:b/>
          <w:sz w:val="32"/>
          <w:szCs w:val="32"/>
        </w:rPr>
        <w:t>第六条</w:t>
      </w:r>
      <w:r w:rsidRPr="007C0B43">
        <w:rPr>
          <w:rFonts w:ascii="仿宋_GB2312" w:eastAsia="仿宋_GB2312" w:hAnsiTheme="minorEastAsia" w:hint="eastAsia"/>
          <w:sz w:val="32"/>
          <w:szCs w:val="32"/>
        </w:rPr>
        <w:t xml:space="preserve">  “木香资深教授”和 “木香教授”的遴选程序为个人申报，学院组织资格审查和评审。</w:t>
      </w:r>
    </w:p>
    <w:p w:rsidR="007C0B43" w:rsidRPr="007C0B43" w:rsidRDefault="007C0B43" w:rsidP="007C23E4">
      <w:pPr>
        <w:ind w:firstLineChars="200" w:firstLine="643"/>
        <w:rPr>
          <w:rFonts w:ascii="仿宋_GB2312" w:eastAsia="仿宋_GB2312" w:hAnsiTheme="minorEastAsia" w:hint="eastAsia"/>
          <w:sz w:val="32"/>
          <w:szCs w:val="32"/>
        </w:rPr>
      </w:pPr>
      <w:r w:rsidRPr="007C23E4">
        <w:rPr>
          <w:rFonts w:ascii="仿宋_GB2312" w:eastAsia="仿宋_GB2312" w:hAnsiTheme="minorEastAsia" w:hint="eastAsia"/>
          <w:b/>
          <w:sz w:val="32"/>
          <w:szCs w:val="32"/>
        </w:rPr>
        <w:t>第七条</w:t>
      </w:r>
      <w:r w:rsidRPr="007C0B43">
        <w:rPr>
          <w:rFonts w:ascii="仿宋_GB2312" w:eastAsia="仿宋_GB2312" w:hAnsiTheme="minorEastAsia" w:hint="eastAsia"/>
          <w:sz w:val="32"/>
          <w:szCs w:val="32"/>
        </w:rPr>
        <w:t xml:space="preserve">  本办法</w:t>
      </w:r>
      <w:r>
        <w:rPr>
          <w:rFonts w:ascii="仿宋_GB2312" w:eastAsia="仿宋_GB2312" w:hAnsiTheme="minorEastAsia" w:hint="eastAsia"/>
          <w:sz w:val="32"/>
          <w:szCs w:val="32"/>
        </w:rPr>
        <w:t>已经学院党政学联席会2019年7月11日研究通过,自通过之日后起执行。</w:t>
      </w:r>
      <w:r w:rsidRPr="007C0B43">
        <w:rPr>
          <w:rFonts w:ascii="仿宋_GB2312" w:eastAsia="仿宋_GB2312" w:hAnsiTheme="minorEastAsia" w:hint="eastAsia"/>
          <w:sz w:val="32"/>
          <w:szCs w:val="32"/>
        </w:rPr>
        <w:t>由学院党政学联席会负责解释。</w:t>
      </w:r>
    </w:p>
    <w:p w:rsidR="00391C9B" w:rsidRPr="007C0B43" w:rsidRDefault="00391C9B" w:rsidP="007C0B43">
      <w:pPr>
        <w:widowControl/>
        <w:shd w:val="clear" w:color="auto" w:fill="FFFFFF"/>
        <w:rPr>
          <w:rFonts w:ascii="仿宋_GB2312" w:eastAsia="仿宋_GB2312" w:hAnsi="仿宋_GB2312"/>
          <w:sz w:val="32"/>
          <w:szCs w:val="20"/>
        </w:rPr>
      </w:pPr>
    </w:p>
    <w:sectPr w:rsidR="00391C9B" w:rsidRPr="007C0B43" w:rsidSect="00470D12">
      <w:pgSz w:w="11907" w:h="16839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1D3" w:rsidRDefault="004C41D3" w:rsidP="00391C9B">
      <w:r>
        <w:separator/>
      </w:r>
    </w:p>
  </w:endnote>
  <w:endnote w:type="continuationSeparator" w:id="1">
    <w:p w:rsidR="004C41D3" w:rsidRDefault="004C41D3" w:rsidP="00391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1D3" w:rsidRDefault="004C41D3" w:rsidP="00391C9B">
      <w:r>
        <w:separator/>
      </w:r>
    </w:p>
  </w:footnote>
  <w:footnote w:type="continuationSeparator" w:id="1">
    <w:p w:rsidR="004C41D3" w:rsidRDefault="004C41D3" w:rsidP="00391C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03DAA"/>
    <w:multiLevelType w:val="hybridMultilevel"/>
    <w:tmpl w:val="EBAE1A6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BDF2AC5"/>
    <w:multiLevelType w:val="hybridMultilevel"/>
    <w:tmpl w:val="EBAE1A6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1C9B"/>
    <w:rsid w:val="00210EFA"/>
    <w:rsid w:val="00391C9B"/>
    <w:rsid w:val="004C41D3"/>
    <w:rsid w:val="007C0B43"/>
    <w:rsid w:val="007C23E4"/>
    <w:rsid w:val="008D298E"/>
    <w:rsid w:val="00A9632A"/>
    <w:rsid w:val="00F12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1C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1C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1C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1C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张宇</dc:creator>
  <cp:keywords/>
  <dc:description/>
  <cp:lastModifiedBy>张宇</cp:lastModifiedBy>
  <cp:revision>4</cp:revision>
  <dcterms:created xsi:type="dcterms:W3CDTF">2019-11-25T01:18:00Z</dcterms:created>
  <dcterms:modified xsi:type="dcterms:W3CDTF">2019-11-25T02:29:00Z</dcterms:modified>
</cp:coreProperties>
</file>